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9" w:rsidRDefault="000E19C9" w:rsidP="000E19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ОБЩЕСТВО С </w:t>
      </w:r>
      <w:r w:rsidR="00180F9D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>ОГРАНИЧЕННОЙ</w:t>
      </w:r>
      <w:r w:rsidR="00180F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ОТВЕТСТВЕННОСТЬЮ «БЛАГОДАР» </w:t>
      </w:r>
      <w:r w:rsidR="00180F9D">
        <w:rPr>
          <w:color w:val="000000"/>
          <w:sz w:val="27"/>
          <w:szCs w:val="27"/>
        </w:rPr>
        <w:t xml:space="preserve">                                                                             </w:t>
      </w:r>
    </w:p>
    <w:p w:rsidR="00180F9D" w:rsidRDefault="00180F9D" w:rsidP="000E19C9">
      <w:pPr>
        <w:pStyle w:val="a4"/>
        <w:rPr>
          <w:color w:val="000000"/>
          <w:sz w:val="27"/>
          <w:szCs w:val="27"/>
        </w:rPr>
      </w:pPr>
    </w:p>
    <w:p w:rsidR="000E19C9" w:rsidRDefault="00180F9D" w:rsidP="000E19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«Утверждаю»____________________ Главный врач ООО «</w:t>
      </w:r>
      <w:proofErr w:type="spellStart"/>
      <w:r>
        <w:rPr>
          <w:color w:val="000000"/>
          <w:sz w:val="27"/>
          <w:szCs w:val="27"/>
        </w:rPr>
        <w:t>Благодар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Надымов</w:t>
      </w:r>
      <w:proofErr w:type="spellEnd"/>
      <w:r>
        <w:rPr>
          <w:color w:val="000000"/>
          <w:sz w:val="27"/>
          <w:szCs w:val="27"/>
        </w:rPr>
        <w:t xml:space="preserve"> А.М.      </w:t>
      </w:r>
      <w:r w:rsidR="00D649A7">
        <w:rPr>
          <w:color w:val="000000"/>
          <w:sz w:val="27"/>
          <w:szCs w:val="27"/>
        </w:rPr>
        <w:t>01.09</w:t>
      </w:r>
      <w:r w:rsidR="000E19C9">
        <w:rPr>
          <w:color w:val="000000"/>
          <w:sz w:val="27"/>
          <w:szCs w:val="27"/>
        </w:rPr>
        <w:t>.2018г.</w:t>
      </w:r>
    </w:p>
    <w:p w:rsidR="000E19C9" w:rsidRDefault="000E19C9" w:rsidP="000E19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180F9D" w:rsidRDefault="00180F9D" w:rsidP="00E026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80F9D" w:rsidSect="00180F9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0F9D" w:rsidRDefault="00E026CB" w:rsidP="00E026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E026CB" w:rsidRPr="001B065C" w:rsidRDefault="00E026CB" w:rsidP="00E026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ОТДЕЛЕНИЯ СЕСТРИНСКОГО УХОДА «БЛАГОДАР»</w:t>
      </w:r>
    </w:p>
    <w:p w:rsidR="00E026CB" w:rsidRPr="001B065C" w:rsidRDefault="00E026CB" w:rsidP="00E026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Отделение сестринского ухода организуется в отдельно стоящем здании по адресу </w:t>
      </w:r>
      <w:proofErr w:type="gramStart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Пермь, ул. </w:t>
      </w:r>
      <w:proofErr w:type="spellStart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Юрша</w:t>
      </w:r>
      <w:proofErr w:type="spellEnd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11 – 1 этаж, неподалеку от городских многопрофильных больниц.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(отделение) сестринского ухода предназначается для проведения курса поддерживающего лечения больным преимущественно пожилого и старческого возраста, одиноким, страдающим хроническими заболеваниями в стадии ремиссии и нуждающимся в медицинском и социальном уходе, не требующим круглосуточного врачебного осмотра, для проведения симптоматического лечения больных в терминальных стадиях, организации им квалифицированного ухода, социально-психологической помощи больным и их родственникам.</w:t>
      </w:r>
      <w:proofErr w:type="gramEnd"/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Мощность дома сест</w:t>
      </w:r>
      <w:r w:rsidR="00D6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ринского ухода определяется на 10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коек в соответствии.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Оплата за пребывание в доме (отделении) сестринского ухода осуществляется больными или их родственниками, органами социального обеспечения, предприятиями и другими организациями. В счет предстоящей оплаты может быть принято поручение больного о переводе (полностью или частично) его пенсии на указанный счет.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выбытии из дома (отделения) оставшаяся неиспользованная сумма возвращается больному или его родственникам.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оплаты и длительность пребывания в отделении определяются назначенным курсом лечения и закрепляются в договоре между директором дома сестринского ухода  и родственниками больного или самим больным</w:t>
      </w:r>
    </w:p>
    <w:p w:rsidR="00E026CB" w:rsidRPr="001B065C" w:rsidRDefault="00D40E7F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Руководство домом сестринского ухода осуществляется директором. Руководство отделением сестринского ухода осуществляется </w:t>
      </w:r>
      <w:r w:rsidR="00C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врачом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6CB" w:rsidRPr="001B065C" w:rsidRDefault="00D40E7F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Штаты дома (отделения) сестринского ухода  определя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фонда заработной п</w:t>
      </w:r>
      <w:r w:rsidR="002E05A8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латы в соответствии </w:t>
      </w:r>
      <w:proofErr w:type="gramStart"/>
      <w:r w:rsidR="002E05A8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D6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татным расписанием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консультации больных могут приглашаться на договорной основе специалисты по реабилитации, психотерапевты,</w:t>
      </w:r>
      <w:r w:rsidR="00D40E7F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врачи узких специальностей,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юристы.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лечению и уходу могут привлекаться в установленном порядке члены общественных религиозных организаций, благотворительных обществ и ассоциаций.</w:t>
      </w:r>
    </w:p>
    <w:p w:rsidR="00E026CB" w:rsidRPr="001B065C" w:rsidRDefault="00D40E7F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Направления на 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 (отделения) сестринского ухода осуществляются участковыми врачами территориальных</w:t>
      </w:r>
      <w:r w:rsidR="00D2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1B3A" w:rsidRPr="00D2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медорганизаций</w:t>
      </w:r>
      <w:proofErr w:type="spellEnd"/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врачами-специалистами по представлению фельдшеров, работников органов социального обеспечения, общественных 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благотворительных организаций, а также по желанию самих пациентов.</w:t>
      </w:r>
    </w:p>
    <w:p w:rsidR="00E026CB" w:rsidRPr="001B065C" w:rsidRDefault="00D40E7F" w:rsidP="00D40E7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Деятельность дома (отделения) сестринского ухода регламентируется настоящим Положением, действующим законодательством, приказами и указаниями 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</w:p>
    <w:p w:rsidR="00E026CB" w:rsidRPr="001B065C" w:rsidRDefault="00E026CB" w:rsidP="00E026C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Задачи и функции дома (отделения) сестринского ухода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задачей дома (отделения) сестринского ухода явля</w:t>
      </w:r>
      <w:r w:rsidR="00976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повышение доступности медици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76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лицам пожилого и старческого возраста, страдающим хроническими заболеваниями.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соответствии с поставленной задачей дом (отделение) сестринского ухода осуществляет: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hAnsi="Times New Roman" w:cs="Times New Roman"/>
          <w:sz w:val="24"/>
          <w:szCs w:val="24"/>
        </w:rPr>
        <w:t>- оказание паллиативной медицинской помощи в стационарных условиях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прием, размещение больных и престарелых соответственно профилю заболевания и тяжести их состояния;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квалифицированный медицинский уход за больными и престарелыми;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выполнение врачебных назначений и процедур;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динамическое наблюдение за состоянием больных и престарелых;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своевременную диагностику осложнений или обострений хронических заболеваний;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больных в сроки, закрепленные в договоре (соглашении);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Дом (отделение) сестринского ухода обеспечивает: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выполнение профилактических, диагностических и лечебных медицинских вмешательств по назначению врача;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динамическое наблюдение за состоянием пациентов и </w:t>
      </w:r>
      <w:proofErr w:type="gramStart"/>
      <w:r w:rsidRPr="001B06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065C">
        <w:rPr>
          <w:rFonts w:ascii="Times New Roman" w:hAnsi="Times New Roman" w:cs="Times New Roman"/>
          <w:sz w:val="24"/>
          <w:szCs w:val="24"/>
        </w:rPr>
        <w:t xml:space="preserve"> витальными функциями;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 осуществление ухода за пациентами, в том числе профилактика и лечение пролежней, уход за дренажами </w:t>
      </w:r>
      <w:proofErr w:type="gramStart"/>
      <w:r w:rsidRPr="001B065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B065C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proofErr w:type="gramEnd"/>
      <w:r w:rsidRPr="001B065C">
        <w:rPr>
          <w:rFonts w:ascii="Times New Roman" w:hAnsi="Times New Roman" w:cs="Times New Roman"/>
          <w:sz w:val="24"/>
          <w:szCs w:val="24"/>
        </w:rPr>
        <w:t xml:space="preserve">, кормление больных, включая зондовое питание;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 внедрение в практику работы современных методов ухода за пациентами;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>проведение санитарно-гигиенических мероприятий;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 взаимодействие с органами и организациями системы социального обслуживания;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квалификации медицинских работников;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 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своевременный перевод больных и престарелых при обострении хронических заболеваний или ухудшении их состояния в соответствующие лечебно-профилактические учреждения;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психологическую помощь и адекватную симптоматическую терапию;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питание, в том числе диетическое, в соответствии с врачебными рекомендациями.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</w:t>
      </w:r>
      <w:r w:rsidRPr="001B065C">
        <w:rPr>
          <w:rFonts w:ascii="Times New Roman" w:hAnsi="Times New Roman" w:cs="Times New Roman"/>
          <w:sz w:val="24"/>
          <w:szCs w:val="24"/>
        </w:rPr>
        <w:t>Основные медицинские показания для госпитализации пациентов в Отделение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- 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- последствия травм и острых нарушений мозгового кровообращения, требующие круглосуточного сестринского ухода; </w:t>
      </w:r>
    </w:p>
    <w:p w:rsidR="009A3675" w:rsidRPr="001B065C" w:rsidRDefault="009A3675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hAnsi="Times New Roman" w:cs="Times New Roman"/>
          <w:sz w:val="24"/>
          <w:szCs w:val="24"/>
        </w:rPr>
        <w:lastRenderedPageBreak/>
        <w:t xml:space="preserve">- 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ухода, но не </w:t>
      </w:r>
      <w:proofErr w:type="gramStart"/>
      <w:r w:rsidRPr="001B065C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1B065C">
        <w:rPr>
          <w:rFonts w:ascii="Times New Roman" w:hAnsi="Times New Roman" w:cs="Times New Roman"/>
          <w:sz w:val="24"/>
          <w:szCs w:val="24"/>
        </w:rPr>
        <w:t xml:space="preserve"> круглосуточного врачебного ухода.</w:t>
      </w:r>
    </w:p>
    <w:p w:rsidR="00E026CB" w:rsidRDefault="009A3675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Противопоказания для направления в дом</w:t>
      </w:r>
      <w:r w:rsidR="00D40E7F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(отделение) сестринского ухода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6A02" w:rsidRPr="001B065C" w:rsidRDefault="008B6A02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5A8" w:rsidRPr="001B065C" w:rsidRDefault="002E05A8" w:rsidP="008B6A0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B065C">
        <w:rPr>
          <w:rFonts w:ascii="Times New Roman" w:hAnsi="Times New Roman" w:cs="Times New Roman"/>
          <w:sz w:val="24"/>
          <w:szCs w:val="24"/>
        </w:rPr>
        <w:t xml:space="preserve">Туберкулез любых органов и систем с </w:t>
      </w:r>
      <w:proofErr w:type="spellStart"/>
      <w:r w:rsidRPr="001B065C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Pr="001B065C">
        <w:rPr>
          <w:rFonts w:ascii="Times New Roman" w:hAnsi="Times New Roman" w:cs="Times New Roman"/>
          <w:sz w:val="24"/>
          <w:szCs w:val="24"/>
        </w:rPr>
        <w:t xml:space="preserve">, подтвержденным методом посева. </w:t>
      </w:r>
    </w:p>
    <w:p w:rsidR="002E05A8" w:rsidRPr="001B065C" w:rsidRDefault="002E05A8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>2. Лепра. Эпилепсия с частыми припадками. Гангрена и некроз легкого, абсцесс легкого.</w:t>
      </w:r>
    </w:p>
    <w:p w:rsidR="002E05A8" w:rsidRPr="001B065C" w:rsidRDefault="002E05A8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3.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 </w:t>
      </w:r>
    </w:p>
    <w:p w:rsidR="002E05A8" w:rsidRPr="001B065C" w:rsidRDefault="002E05A8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 xml:space="preserve">4. Тяжелые хронические заболевания кожи с множественными высыпаниями и обильным отделяемым </w:t>
      </w:r>
    </w:p>
    <w:p w:rsidR="002E05A8" w:rsidRPr="001B065C" w:rsidRDefault="002E05A8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>5. Заболевания, осложненные гангреной конечности, а также любые заболевания требующие хирургической помощи.</w:t>
      </w:r>
    </w:p>
    <w:p w:rsidR="002E05A8" w:rsidRDefault="002E05A8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5C">
        <w:rPr>
          <w:rFonts w:ascii="Times New Roman" w:hAnsi="Times New Roman" w:cs="Times New Roman"/>
          <w:sz w:val="24"/>
          <w:szCs w:val="24"/>
        </w:rPr>
        <w:t>6. Хронические заболевания  в стадии обострения.</w:t>
      </w:r>
    </w:p>
    <w:p w:rsidR="008B6A02" w:rsidRPr="001B065C" w:rsidRDefault="008B6A02" w:rsidP="008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Онкологические заболевания с выраженным болевым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синдромом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требующим применение наркотических средств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852" w:rsidRDefault="00FC3852" w:rsidP="00FC3852">
      <w:pPr>
        <w:spacing w:after="0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6A02">
        <w:rPr>
          <w:rFonts w:ascii="Times New Roman" w:hAnsi="Times New Roman" w:cs="Times New Roman"/>
          <w:sz w:val="24"/>
          <w:szCs w:val="24"/>
        </w:rPr>
        <w:t>.</w:t>
      </w:r>
      <w:r w:rsidR="0050558F" w:rsidRPr="001B065C">
        <w:rPr>
          <w:rFonts w:ascii="Times New Roman" w:hAnsi="Times New Roman" w:cs="Times New Roman"/>
          <w:sz w:val="24"/>
          <w:szCs w:val="24"/>
        </w:rPr>
        <w:t xml:space="preserve"> </w:t>
      </w:r>
      <w:r w:rsidR="0050558F" w:rsidRPr="001B065C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proofErr w:type="gramStart"/>
      <w:r w:rsidR="0050558F" w:rsidRPr="001B065C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Структура 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дома (отделения) сестринского ухода  включа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е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т: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аппар</w:t>
      </w:r>
      <w:r w:rsidR="00D649A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ат управления (директор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, его заместители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, главный врач</w:t>
      </w:r>
      <w:r w:rsidR="00D649A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, старшая медсестра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);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палаты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для пребывания больных;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кабинет врача терапевта;</w:t>
      </w:r>
      <w:proofErr w:type="gramEnd"/>
    </w:p>
    <w:p w:rsidR="00FC3852" w:rsidRDefault="00FC3852" w:rsidP="00FC3852">
      <w:pPr>
        <w:spacing w:after="0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="00D649A7">
        <w:rPr>
          <w:rFonts w:ascii="Times New Roman" w:hAnsi="Times New Roman" w:cs="Times New Roman"/>
          <w:color w:val="2D2D2D"/>
          <w:spacing w:val="1"/>
          <w:sz w:val="24"/>
          <w:szCs w:val="24"/>
        </w:rPr>
        <w:t>изоляторы (мужской, женский)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;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процедурный кабинет;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помещения для  раздачи пищи;</w:t>
      </w:r>
    </w:p>
    <w:p w:rsidR="00FC3852" w:rsidRDefault="00FC3852" w:rsidP="00FC3852">
      <w:pPr>
        <w:spacing w:after="0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помещение для хранения чистого белья и постельных принадлежностей;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душевую и санитарную комнату</w:t>
      </w:r>
    </w:p>
    <w:p w:rsidR="0050558F" w:rsidRDefault="0050558F" w:rsidP="00FC3852">
      <w:pPr>
        <w:spacing w:after="0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пост для медицинской сестры</w:t>
      </w:r>
    </w:p>
    <w:p w:rsidR="00FC3852" w:rsidRDefault="00FC3852" w:rsidP="00FC3852">
      <w:pPr>
        <w:spacing w:after="0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кабинет персонала</w:t>
      </w:r>
    </w:p>
    <w:p w:rsidR="0050558F" w:rsidRPr="001B065C" w:rsidRDefault="00FC3852" w:rsidP="00FC3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 санузел с умывальней для персонала</w:t>
      </w:r>
      <w:r w:rsidR="0050558F"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50558F" w:rsidRPr="001B065C" w:rsidRDefault="00E026CB" w:rsidP="0050558F">
      <w:pPr>
        <w:pStyle w:val="3"/>
        <w:shd w:val="clear" w:color="auto" w:fill="FFFFFF"/>
        <w:spacing w:before="218" w:after="131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0558F" w:rsidRPr="001B065C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>УПРАВЛЕНИЕ ДОМОМ (ОТДЕЛЕНИЕМ) СЕСТРИНСКОГО УХОДА</w:t>
      </w:r>
    </w:p>
    <w:p w:rsidR="0050558F" w:rsidRPr="001B065C" w:rsidRDefault="0050558F" w:rsidP="0050558F">
      <w:pP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3.1. Управление домов (отделением) сестринского ухода осуществляется  директором  и </w:t>
      </w:r>
      <w:r w:rsidR="005501C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главным врачом</w:t>
      </w:r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50558F" w:rsidRPr="001B065C" w:rsidRDefault="0050558F" w:rsidP="00FC3852">
      <w:pPr>
        <w:pStyle w:val="a4"/>
      </w:pPr>
      <w:r w:rsidRPr="001B065C">
        <w:rPr>
          <w:color w:val="2D2D2D"/>
          <w:spacing w:val="1"/>
          <w:shd w:val="clear" w:color="auto" w:fill="FFFFFF"/>
        </w:rPr>
        <w:t>3.2</w:t>
      </w:r>
      <w:r w:rsidR="008B6A02">
        <w:rPr>
          <w:color w:val="2D2D2D"/>
          <w:spacing w:val="1"/>
          <w:shd w:val="clear" w:color="auto" w:fill="FFFFFF"/>
        </w:rPr>
        <w:t>.</w:t>
      </w:r>
      <w:r w:rsidRPr="001B065C">
        <w:rPr>
          <w:color w:val="2D2D2D"/>
          <w:spacing w:val="1"/>
          <w:shd w:val="clear" w:color="auto" w:fill="FFFFFF"/>
        </w:rPr>
        <w:t xml:space="preserve"> Контроль качества медицинских услуг осуществляется заместителем </w:t>
      </w:r>
      <w:r w:rsidR="005501C8">
        <w:rPr>
          <w:color w:val="2D2D2D"/>
          <w:spacing w:val="1"/>
          <w:shd w:val="clear" w:color="auto" w:fill="FFFFFF"/>
        </w:rPr>
        <w:t>главного врача</w:t>
      </w:r>
      <w:r w:rsidRPr="001B065C">
        <w:rPr>
          <w:color w:val="2D2D2D"/>
          <w:spacing w:val="1"/>
          <w:shd w:val="clear" w:color="auto" w:fill="FFFFFF"/>
        </w:rPr>
        <w:t xml:space="preserve"> по </w:t>
      </w:r>
      <w:r w:rsidR="00FC3852">
        <w:rPr>
          <w:color w:val="2D2D2D"/>
          <w:spacing w:val="1"/>
          <w:shd w:val="clear" w:color="auto" w:fill="FFFFFF"/>
        </w:rPr>
        <w:t xml:space="preserve">экспертно-клинической работе </w:t>
      </w:r>
      <w:r w:rsidR="008B6A02">
        <w:rPr>
          <w:color w:val="2D2D2D"/>
          <w:spacing w:val="1"/>
          <w:shd w:val="clear" w:color="auto" w:fill="FFFFFF"/>
        </w:rPr>
        <w:t xml:space="preserve"> в соответствии с</w:t>
      </w:r>
      <w:r w:rsidRPr="001B065C">
        <w:rPr>
          <w:color w:val="2D2D2D"/>
          <w:spacing w:val="1"/>
          <w:shd w:val="clear" w:color="auto" w:fill="FFFFFF"/>
        </w:rPr>
        <w:t xml:space="preserve"> положение</w:t>
      </w:r>
      <w:r w:rsidR="00FC3852">
        <w:rPr>
          <w:color w:val="2D2D2D"/>
          <w:spacing w:val="1"/>
          <w:shd w:val="clear" w:color="auto" w:fill="FFFFFF"/>
        </w:rPr>
        <w:t>м</w:t>
      </w:r>
      <w:r w:rsidRPr="001B065C">
        <w:rPr>
          <w:color w:val="2D2D2D"/>
          <w:spacing w:val="1"/>
          <w:shd w:val="clear" w:color="auto" w:fill="FFFFFF"/>
        </w:rPr>
        <w:t xml:space="preserve"> о контроле качества, а также действующему законодательству в данной сфере.</w:t>
      </w:r>
    </w:p>
    <w:p w:rsidR="00E026CB" w:rsidRPr="001B065C" w:rsidRDefault="0050558F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 дома</w:t>
      </w:r>
      <w:r w:rsidR="002E05A8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(отделения)</w:t>
      </w:r>
      <w:r w:rsidR="00E026CB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сестринского ухода,  имеет право: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 представлять на утверждение в установленном порядке организационную структуру дома сестринского ухода и</w:t>
      </w:r>
      <w:r w:rsidR="00E46F27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учреждения;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утверждать штатное расписание, а также устанавливать должностные оклады в соответствии с действующими схемами в пределах фонда заработной платы;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 распределения средств единого финансового счета в соответствии с действующими положениями о новом хозяйственном механизме;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заключать договоры с предприятиями, организациями, учреждениями, кооперативами и частными лицами на предоставление дополнительных медико-социальных услуг населению;</w:t>
      </w:r>
    </w:p>
    <w:p w:rsidR="00E026CB" w:rsidRPr="001B065C" w:rsidRDefault="00E026CB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потребность в ресурсах и приобретать их в порядке оптовой торговли или централизованно с учетом лимитов на данные ресурсы.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Директор дома</w:t>
      </w:r>
      <w:r w:rsidR="00E46F27"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(отделения)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сестринского ухода,  обязан обеспечить: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использование трудовых, финансовых и материальных ресурсов;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(изменение) штатного расписания в пределах фонда заработной платы;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тарификацию должностей, включенных в штатное расписание;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подбор, расстановку, повышение квалификации и воспитание кадров;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условий труда и отдыха персонала;</w:t>
      </w:r>
    </w:p>
    <w:p w:rsidR="00E026CB" w:rsidRPr="001B065C" w:rsidRDefault="00E026CB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и норм техники безопасности, охраны труда и противопожарной безопасности.</w:t>
      </w:r>
    </w:p>
    <w:p w:rsidR="0050558F" w:rsidRPr="001B065C" w:rsidRDefault="0050558F" w:rsidP="008B6A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C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6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 xml:space="preserve"> - организовать работу коллектива по оказанию своевременной и качественной медицинской и лекарственной помощи населению.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>- осуществлять руководство учреждением здравоохранения в соответствии с действующим законодательством, определяющим деятельность органов и учреждений здравоохранения.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>- представлять учреждение здравоохранения в государственных, судебных, страховых и арбитражных органах.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 xml:space="preserve">- обеспечивать организацию </w:t>
      </w:r>
      <w:proofErr w:type="gramStart"/>
      <w:r w:rsidRPr="00FC3852">
        <w:rPr>
          <w:color w:val="000000"/>
        </w:rPr>
        <w:t>лечебно-профилактической</w:t>
      </w:r>
      <w:proofErr w:type="gramEnd"/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>- анализировать деятельность учреждения здравоохранения и на основе оценки показателей его работы принимает необходимые меры по улучшению форм и методов работы учреждения.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>- контролировать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механизмов.</w:t>
      </w:r>
    </w:p>
    <w:p w:rsidR="00691C40" w:rsidRPr="00FC3852" w:rsidRDefault="00691C40" w:rsidP="008B6A02">
      <w:pPr>
        <w:pStyle w:val="a4"/>
        <w:spacing w:before="0" w:beforeAutospacing="0" w:after="0" w:afterAutospacing="0"/>
        <w:rPr>
          <w:color w:val="000000"/>
        </w:rPr>
      </w:pPr>
      <w:r w:rsidRPr="00FC3852">
        <w:rPr>
          <w:color w:val="000000"/>
        </w:rPr>
        <w:t>- рассматривать и утверждать положения о структурных подразделениях учреждения и должностные инструкции работников.</w:t>
      </w:r>
    </w:p>
    <w:p w:rsidR="00791A4F" w:rsidRPr="001B065C" w:rsidRDefault="00791A4F" w:rsidP="00791A4F">
      <w:pPr>
        <w:pStyle w:val="3"/>
        <w:shd w:val="clear" w:color="auto" w:fill="FFFFFF"/>
        <w:spacing w:before="218" w:after="131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1B065C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>5. ПОРЯДОК ФИНАНСИРОВАНИЯ</w:t>
      </w:r>
    </w:p>
    <w:p w:rsidR="00791A4F" w:rsidRPr="001B065C" w:rsidRDefault="00791A4F" w:rsidP="00791A4F">
      <w:pPr>
        <w:pStyle w:val="formattext"/>
        <w:shd w:val="clear" w:color="auto" w:fill="FFFFFF"/>
        <w:spacing w:before="0" w:beforeAutospacing="0" w:after="0" w:afterAutospacing="0" w:line="183" w:lineRule="atLeast"/>
        <w:textAlignment w:val="baseline"/>
        <w:rPr>
          <w:color w:val="2D2D2D"/>
          <w:spacing w:val="1"/>
        </w:rPr>
      </w:pPr>
      <w:r w:rsidRPr="001B065C">
        <w:rPr>
          <w:color w:val="2D2D2D"/>
          <w:spacing w:val="1"/>
        </w:rPr>
        <w:t xml:space="preserve">5.1. Пребывание граждан в домах (отделениях) сестринского ухода, предоставление ухода, сервисных услуг осуществляются на платной основе по ценам и </w:t>
      </w:r>
      <w:proofErr w:type="gramStart"/>
      <w:r w:rsidRPr="001B065C">
        <w:rPr>
          <w:color w:val="2D2D2D"/>
          <w:spacing w:val="1"/>
        </w:rPr>
        <w:t>тарифам</w:t>
      </w:r>
      <w:proofErr w:type="gramEnd"/>
      <w:r w:rsidRPr="001B065C">
        <w:rPr>
          <w:color w:val="2D2D2D"/>
          <w:spacing w:val="1"/>
        </w:rPr>
        <w:t xml:space="preserve"> утвержденным директором.</w:t>
      </w:r>
      <w:r w:rsidRPr="001B065C">
        <w:rPr>
          <w:color w:val="2D2D2D"/>
          <w:spacing w:val="1"/>
        </w:rPr>
        <w:br/>
        <w:t>5.2. Оплата за пребывание в доме (отделении) сестринского ухода осуществляется и самими гражданами и их родственниками, обязанными по закону содержать гражданина, нуждающегося в меди</w:t>
      </w:r>
      <w:r w:rsidR="00D649A7">
        <w:rPr>
          <w:color w:val="2D2D2D"/>
          <w:spacing w:val="1"/>
        </w:rPr>
        <w:t>цинск</w:t>
      </w:r>
      <w:r w:rsidRPr="001B065C">
        <w:rPr>
          <w:color w:val="2D2D2D"/>
          <w:spacing w:val="1"/>
        </w:rPr>
        <w:t>ой помощи, попечителями и другими физическими и юридическими лицами. В счет оплаты может быть принято поручение больного о переводе (полностью или частично) его пенсии на указанный счет. При досрочном выбытии из дома (отделения) помощи, оставшаяся неиспользованная сумма возвращается лицу, производившему оплату. Порядок оплаты и длительность пребывания в учреждении меди</w:t>
      </w:r>
      <w:r w:rsidR="00D649A7">
        <w:rPr>
          <w:color w:val="2D2D2D"/>
          <w:spacing w:val="1"/>
        </w:rPr>
        <w:t>цинск</w:t>
      </w:r>
      <w:r w:rsidRPr="001B065C">
        <w:rPr>
          <w:color w:val="2D2D2D"/>
          <w:spacing w:val="1"/>
        </w:rPr>
        <w:t xml:space="preserve">ой помощи определяется назначенным курсом лечения и ухода индивидуально по расчету на один </w:t>
      </w:r>
      <w:proofErr w:type="spellStart"/>
      <w:proofErr w:type="gramStart"/>
      <w:r w:rsidRPr="001B065C">
        <w:rPr>
          <w:color w:val="2D2D2D"/>
          <w:spacing w:val="1"/>
        </w:rPr>
        <w:t>койко</w:t>
      </w:r>
      <w:proofErr w:type="spellEnd"/>
      <w:r w:rsidRPr="001B065C">
        <w:rPr>
          <w:color w:val="2D2D2D"/>
          <w:spacing w:val="1"/>
        </w:rPr>
        <w:t>/день</w:t>
      </w:r>
      <w:proofErr w:type="gramEnd"/>
      <w:r w:rsidRPr="001B065C">
        <w:rPr>
          <w:color w:val="2D2D2D"/>
          <w:spacing w:val="1"/>
        </w:rPr>
        <w:t xml:space="preserve"> пребывания и закрепляется в договоре между руководителем учреждения и лицом, оплачивающим пребывание в доме (отделении) сестринского ухода.</w:t>
      </w:r>
    </w:p>
    <w:p w:rsidR="00791A4F" w:rsidRDefault="00791A4F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8B6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Финансирование за счет средств граждан: приобретение медикаментов,  расходных материалов (абсорбирующие средства, катетеры и </w:t>
      </w:r>
      <w:proofErr w:type="spellStart"/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т</w:t>
      </w:r>
      <w:proofErr w:type="gramStart"/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1B065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)  и оказание сервисных услуг (содействие в получении группы инвалидности, консультация узкими специалистами, лабораторные исследования).</w:t>
      </w:r>
    </w:p>
    <w:p w:rsidR="00691C40" w:rsidRDefault="005501C8" w:rsidP="00691C40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</w:t>
      </w:r>
      <w:r w:rsidR="00691C4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Порядок поступления пациента 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и обслуживания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в отделени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и.</w:t>
      </w:r>
    </w:p>
    <w:p w:rsidR="005501C8" w:rsidRDefault="005501C8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lastRenderedPageBreak/>
        <w:t>6.1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Пациент поступает с необходимыми документами через </w:t>
      </w:r>
      <w:r w:rsidR="00D649A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отдельный вход со двора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 и первично осматривается в кабинет приема врача-терапевта, </w:t>
      </w:r>
      <w:r w:rsidR="004422B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в дальнейшем при отсутствии противопоказаний пациент размещается в карантинной палате, до тех </w:t>
      </w:r>
      <w:proofErr w:type="gramStart"/>
      <w:r w:rsidR="004422B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пор</w:t>
      </w:r>
      <w:proofErr w:type="gramEnd"/>
      <w:r w:rsidR="004422B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пока не придут анализы на бак посевы и клинические исследования крови. При этом в день поступления заводится медицинская документация с фиксацией состояния при поступлении, подписывается согласия на обработку персональных данных и медицинское вмешательство. Назначается лечение.</w:t>
      </w:r>
      <w:r w:rsidR="00E50DD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Кроме этого пациент и его родственники знакомятся с правилами внутреннего распорядка и режимом дня.</w:t>
      </w:r>
    </w:p>
    <w:p w:rsidR="004422B2" w:rsidRDefault="004422B2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6.2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Лекарственные средства и одноразовые средства ухода предоставляет сам пациент либо его родственники. </w:t>
      </w:r>
    </w:p>
    <w:p w:rsidR="008568E2" w:rsidRDefault="004422B2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6.3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После карантинной палаты, пациент размещается в общих палатах. </w:t>
      </w:r>
    </w:p>
    <w:p w:rsidR="004422B2" w:rsidRDefault="004422B2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6.4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E50DDC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Пациент осматривается врачом терапевтом 1 раз в 3 дня с фиксацией осмотра в истории болезни, назначения выполняются медицинской сестрой соответствующей квалификации в круглосуточном режиме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. Кроме этого по потребности организуются осмотры врачей узких специальностей по договорным отношениям с медицинским </w:t>
      </w:r>
      <w:proofErr w:type="gramStart"/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учреждением</w:t>
      </w:r>
      <w:proofErr w:type="gramEnd"/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имеющим соответствующую лицензию</w:t>
      </w:r>
    </w:p>
    <w:p w:rsidR="00976996" w:rsidRDefault="00E50DDC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6.5 Санитарно-гигиенические процедуры выполняет с</w:t>
      </w:r>
      <w:r w:rsidR="00976996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иделк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а </w:t>
      </w:r>
    </w:p>
    <w:p w:rsidR="00E50DDC" w:rsidRDefault="00E50DDC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6.6 Кормление пациентов осуществляет медицинская сестра и с</w:t>
      </w:r>
      <w:r w:rsidR="00976996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иделка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 Питание в одноразовых контейнерах, привозное, диетическое не менее 4-х раз в сутки. Зондовое питание осуществляет медсестра</w:t>
      </w:r>
    </w:p>
    <w:p w:rsidR="008B6A02" w:rsidRDefault="00E50DDC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6.7 Срок нахождения пациента ограничивается договором оказания медицинских услуг.</w:t>
      </w:r>
    </w:p>
    <w:p w:rsidR="00E50DDC" w:rsidRDefault="00E50DDC" w:rsidP="00E026CB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6.8</w:t>
      </w:r>
      <w:proofErr w:type="gramStart"/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8B6A0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ри выписке пациенту на руки выдается эпикриз</w:t>
      </w:r>
    </w:p>
    <w:p w:rsidR="00691C40" w:rsidRPr="001B065C" w:rsidRDefault="00691C40" w:rsidP="00E026C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1C40" w:rsidRPr="001B065C" w:rsidSect="00180F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026CB"/>
    <w:rsid w:val="000E19C9"/>
    <w:rsid w:val="00180F9D"/>
    <w:rsid w:val="001B065C"/>
    <w:rsid w:val="002E05A8"/>
    <w:rsid w:val="004422B2"/>
    <w:rsid w:val="00455AF4"/>
    <w:rsid w:val="004F0399"/>
    <w:rsid w:val="0050558F"/>
    <w:rsid w:val="005501C8"/>
    <w:rsid w:val="00603CA8"/>
    <w:rsid w:val="00617E6D"/>
    <w:rsid w:val="00691C40"/>
    <w:rsid w:val="00791A4F"/>
    <w:rsid w:val="007958AA"/>
    <w:rsid w:val="008568E2"/>
    <w:rsid w:val="008B6A02"/>
    <w:rsid w:val="009009DA"/>
    <w:rsid w:val="00976996"/>
    <w:rsid w:val="009A3675"/>
    <w:rsid w:val="00C53BA4"/>
    <w:rsid w:val="00C8118D"/>
    <w:rsid w:val="00CA57A3"/>
    <w:rsid w:val="00D21B3A"/>
    <w:rsid w:val="00D40E7F"/>
    <w:rsid w:val="00D649A7"/>
    <w:rsid w:val="00E026CB"/>
    <w:rsid w:val="00E46F27"/>
    <w:rsid w:val="00E50DDC"/>
    <w:rsid w:val="00F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02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E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6CB"/>
  </w:style>
  <w:style w:type="character" w:styleId="a3">
    <w:name w:val="Hyperlink"/>
    <w:basedOn w:val="a0"/>
    <w:uiPriority w:val="99"/>
    <w:semiHidden/>
    <w:unhideWhenUsed/>
    <w:rsid w:val="00E026CB"/>
    <w:rPr>
      <w:color w:val="0000FF"/>
      <w:u w:val="single"/>
    </w:rPr>
  </w:style>
  <w:style w:type="paragraph" w:customStyle="1" w:styleId="tekstvpr">
    <w:name w:val="tekstvpr"/>
    <w:basedOn w:val="a"/>
    <w:rsid w:val="00E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2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6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5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9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dcterms:created xsi:type="dcterms:W3CDTF">2018-07-02T16:33:00Z</dcterms:created>
  <dcterms:modified xsi:type="dcterms:W3CDTF">2019-03-26T13:17:00Z</dcterms:modified>
</cp:coreProperties>
</file>